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D43BB" w14:textId="77777777" w:rsidR="00FB05BE" w:rsidRPr="008406A3" w:rsidRDefault="00FB05BE" w:rsidP="00FB05BE">
      <w:pPr>
        <w:autoSpaceDE w:val="0"/>
        <w:autoSpaceDN w:val="0"/>
        <w:adjustRightInd w:val="0"/>
        <w:rPr>
          <w:rFonts w:asciiTheme="majorHAnsi" w:eastAsia="Calibri" w:hAnsiTheme="majorHAnsi"/>
          <w:color w:val="000000"/>
        </w:rPr>
      </w:pPr>
    </w:p>
    <w:p w14:paraId="234C3AD2" w14:textId="52FE642A" w:rsidR="00FB05BE" w:rsidRPr="00FB05BE" w:rsidRDefault="00FB05BE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  <w:r w:rsidRPr="00FB05BE">
        <w:rPr>
          <w:rFonts w:ascii="Cambria" w:eastAsia="Calibri" w:hAnsi="Cambria"/>
          <w:color w:val="000000"/>
        </w:rPr>
        <w:t>Na osnovu odredaba Zakona o privrednim društvima i Statuta Društva, na redovnoj Skupštini akcionara Akcionarskog društva H.TP.“VELIKA PLAŽA” A.D. - Ulcinj, održanoj 11.06.2026. godine</w:t>
      </w:r>
      <w:r>
        <w:rPr>
          <w:rFonts w:ascii="Cambria" w:eastAsia="Calibri" w:hAnsi="Cambria"/>
          <w:color w:val="000000"/>
        </w:rPr>
        <w:t>,</w:t>
      </w:r>
      <w:r w:rsidRPr="00FB05BE">
        <w:rPr>
          <w:rFonts w:ascii="Cambria" w:eastAsia="Calibri" w:hAnsi="Cambria"/>
          <w:color w:val="000000"/>
        </w:rPr>
        <w:t xml:space="preserve"> </w:t>
      </w:r>
      <w:r>
        <w:rPr>
          <w:rFonts w:ascii="Cambria" w:eastAsia="Calibri" w:hAnsi="Cambria"/>
          <w:color w:val="000000"/>
        </w:rPr>
        <w:t xml:space="preserve">potrebnom većinom glasova, </w:t>
      </w:r>
      <w:r w:rsidRPr="00FB05BE">
        <w:rPr>
          <w:rFonts w:ascii="Cambria" w:eastAsia="Calibri" w:hAnsi="Cambria"/>
          <w:color w:val="000000"/>
        </w:rPr>
        <w:t xml:space="preserve"> donijeta je:</w:t>
      </w:r>
    </w:p>
    <w:p w14:paraId="3E79549E" w14:textId="77777777" w:rsidR="00FB05BE" w:rsidRPr="00FB05BE" w:rsidRDefault="00FB05BE" w:rsidP="00FB05BE">
      <w:pPr>
        <w:autoSpaceDE w:val="0"/>
        <w:autoSpaceDN w:val="0"/>
        <w:adjustRightInd w:val="0"/>
        <w:rPr>
          <w:rFonts w:ascii="Cambria" w:eastAsia="Calibri" w:hAnsi="Cambria"/>
          <w:b/>
          <w:bCs/>
          <w:color w:val="000000"/>
        </w:rPr>
      </w:pPr>
    </w:p>
    <w:p w14:paraId="4FB0126E" w14:textId="77777777" w:rsidR="00FB05BE" w:rsidRPr="00FB05BE" w:rsidRDefault="00FB05BE" w:rsidP="00FB05BE">
      <w:pPr>
        <w:autoSpaceDE w:val="0"/>
        <w:autoSpaceDN w:val="0"/>
        <w:adjustRightInd w:val="0"/>
        <w:jc w:val="center"/>
        <w:rPr>
          <w:rFonts w:ascii="Cambria" w:eastAsia="Calibri" w:hAnsi="Cambria"/>
          <w:b/>
          <w:bCs/>
          <w:color w:val="000000"/>
          <w:szCs w:val="22"/>
        </w:rPr>
      </w:pPr>
      <w:r w:rsidRPr="00FB05BE">
        <w:rPr>
          <w:rFonts w:ascii="Cambria" w:eastAsia="Calibri" w:hAnsi="Cambria"/>
          <w:b/>
          <w:bCs/>
          <w:color w:val="000000"/>
          <w:szCs w:val="22"/>
        </w:rPr>
        <w:t>ODLUKA</w:t>
      </w:r>
    </w:p>
    <w:p w14:paraId="30BFE86B" w14:textId="77777777" w:rsidR="00FB05BE" w:rsidRPr="00FB05BE" w:rsidRDefault="00FB05BE" w:rsidP="00FB05BE">
      <w:pPr>
        <w:autoSpaceDE w:val="0"/>
        <w:autoSpaceDN w:val="0"/>
        <w:adjustRightInd w:val="0"/>
        <w:jc w:val="center"/>
        <w:rPr>
          <w:rFonts w:ascii="Cambria" w:eastAsia="Calibri" w:hAnsi="Cambria"/>
          <w:i/>
          <w:color w:val="000000"/>
        </w:rPr>
      </w:pPr>
      <w:r w:rsidRPr="00FB05BE">
        <w:rPr>
          <w:rFonts w:ascii="Cambria" w:eastAsia="Calibri" w:hAnsi="Cambria"/>
          <w:i/>
          <w:color w:val="000000"/>
        </w:rPr>
        <w:t>-o razrešenju revizora i izboru revizora Društva za 2026. godinu-</w:t>
      </w:r>
    </w:p>
    <w:p w14:paraId="4D441E46" w14:textId="77777777" w:rsidR="00FB05BE" w:rsidRPr="00FB05BE" w:rsidRDefault="00FB05BE" w:rsidP="00FB05BE">
      <w:pPr>
        <w:autoSpaceDE w:val="0"/>
        <w:autoSpaceDN w:val="0"/>
        <w:adjustRightInd w:val="0"/>
        <w:jc w:val="center"/>
        <w:rPr>
          <w:rFonts w:ascii="Cambria" w:eastAsia="Calibri" w:hAnsi="Cambria"/>
          <w:b/>
          <w:bCs/>
          <w:color w:val="000000"/>
        </w:rPr>
      </w:pPr>
    </w:p>
    <w:p w14:paraId="494A2F42" w14:textId="77777777" w:rsidR="00FB05BE" w:rsidRPr="00FB05BE" w:rsidRDefault="00FB05BE" w:rsidP="00FB05BE">
      <w:pPr>
        <w:jc w:val="both"/>
        <w:rPr>
          <w:rFonts w:ascii="Cambria" w:eastAsia="Calibri" w:hAnsi="Cambria" w:cs="Times New Roman,Bold"/>
          <w:bCs/>
          <w:color w:val="000000"/>
        </w:rPr>
      </w:pPr>
    </w:p>
    <w:p w14:paraId="3E03C9EC" w14:textId="77777777" w:rsidR="00FB05BE" w:rsidRPr="00FB05BE" w:rsidRDefault="00FB05BE" w:rsidP="00FB05BE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  <w:r w:rsidRPr="00FB05BE">
        <w:rPr>
          <w:rFonts w:ascii="Cambria" w:eastAsia="Calibri" w:hAnsi="Cambria"/>
          <w:bCs/>
          <w:color w:val="000000"/>
        </w:rPr>
        <w:t>Član 1.</w:t>
      </w:r>
    </w:p>
    <w:p w14:paraId="32663F7F" w14:textId="77777777" w:rsidR="00FB05BE" w:rsidRPr="00FB05BE" w:rsidRDefault="00FB05BE" w:rsidP="00FB05BE">
      <w:pPr>
        <w:autoSpaceDE w:val="0"/>
        <w:autoSpaceDN w:val="0"/>
        <w:adjustRightInd w:val="0"/>
        <w:rPr>
          <w:rFonts w:ascii="Cambria" w:eastAsia="Calibri" w:hAnsi="Cambria"/>
          <w:bCs/>
          <w:color w:val="000000"/>
        </w:rPr>
      </w:pPr>
    </w:p>
    <w:p w14:paraId="179EC009" w14:textId="77777777" w:rsidR="00FB05BE" w:rsidRPr="00FB05BE" w:rsidRDefault="00FB05BE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color w:val="000000"/>
        </w:rPr>
      </w:pPr>
      <w:r w:rsidRPr="00FB05BE">
        <w:rPr>
          <w:rFonts w:ascii="Cambria" w:eastAsia="Calibri" w:hAnsi="Cambria" w:cs="Times New Roman,Bold"/>
          <w:bCs/>
          <w:color w:val="000000"/>
        </w:rPr>
        <w:t xml:space="preserve">Razrešava se </w:t>
      </w:r>
      <w:r w:rsidRPr="00FB05BE">
        <w:rPr>
          <w:rFonts w:ascii="Cambria" w:eastAsia="Calibri" w:hAnsi="Cambria"/>
          <w:bCs/>
          <w:color w:val="000000"/>
        </w:rPr>
        <w:t xml:space="preserve">ovlašćeni revizor za reviziju računovodstvenih izvještaja za 2025. godinu  - </w:t>
      </w:r>
      <w:r w:rsidRPr="00FB05BE">
        <w:rPr>
          <w:rFonts w:ascii="Cambria" w:hAnsi="Cambria" w:cs="Segoe UI"/>
          <w:bCs/>
        </w:rPr>
        <w:t>“DFK SPIN REVIZIJA” DOO</w:t>
      </w:r>
      <w:r w:rsidRPr="00FB05BE">
        <w:rPr>
          <w:rFonts w:ascii="Cambria" w:eastAsia="Calibri" w:hAnsi="Cambria"/>
          <w:bCs/>
          <w:color w:val="000000"/>
        </w:rPr>
        <w:t xml:space="preserve">, matični </w:t>
      </w:r>
      <w:r w:rsidRPr="00FB05BE">
        <w:rPr>
          <w:rFonts w:ascii="Cambria" w:eastAsia="Calibri" w:hAnsi="Cambria"/>
          <w:bCs/>
        </w:rPr>
        <w:t xml:space="preserve">broj </w:t>
      </w:r>
      <w:r w:rsidRPr="00FB05BE">
        <w:rPr>
          <w:rFonts w:ascii="Cambria" w:hAnsi="Cambria" w:cs="Segoe UI"/>
          <w:shd w:val="clear" w:color="auto" w:fill="FFFFFF"/>
        </w:rPr>
        <w:t>02748274</w:t>
      </w:r>
      <w:r w:rsidRPr="00FB05BE">
        <w:rPr>
          <w:rFonts w:ascii="Cambria" w:eastAsia="Calibri" w:hAnsi="Cambria"/>
          <w:bCs/>
        </w:rPr>
        <w:t xml:space="preserve">, </w:t>
      </w:r>
      <w:r w:rsidRPr="00FB05BE">
        <w:rPr>
          <w:rFonts w:ascii="Cambria" w:eastAsia="Calibri" w:hAnsi="Cambria"/>
          <w:bCs/>
          <w:color w:val="000000"/>
        </w:rPr>
        <w:t>koji je u navedenom periodu obavljao reviziju godišnjih računa i finansijskih izvještaja.</w:t>
      </w:r>
    </w:p>
    <w:p w14:paraId="4039C507" w14:textId="77777777" w:rsidR="00FB05BE" w:rsidRPr="00FB05BE" w:rsidRDefault="00FB05BE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color w:val="000000"/>
        </w:rPr>
      </w:pPr>
    </w:p>
    <w:p w14:paraId="03487A62" w14:textId="77777777" w:rsidR="00FB05BE" w:rsidRPr="00FB05BE" w:rsidRDefault="00FB05BE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color w:val="000000"/>
        </w:rPr>
      </w:pPr>
    </w:p>
    <w:p w14:paraId="0E8BB71B" w14:textId="77777777" w:rsidR="00FB05BE" w:rsidRPr="00FB05BE" w:rsidRDefault="00FB05BE" w:rsidP="00FB05BE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  <w:r w:rsidRPr="00FB05BE">
        <w:rPr>
          <w:rFonts w:ascii="Cambria" w:eastAsia="Calibri" w:hAnsi="Cambria"/>
          <w:bCs/>
          <w:color w:val="000000"/>
        </w:rPr>
        <w:t>Član 2.</w:t>
      </w:r>
    </w:p>
    <w:p w14:paraId="20FC2E73" w14:textId="77777777" w:rsidR="00FB05BE" w:rsidRPr="00FB05BE" w:rsidRDefault="00FB05BE" w:rsidP="00FB05BE">
      <w:pPr>
        <w:autoSpaceDE w:val="0"/>
        <w:autoSpaceDN w:val="0"/>
        <w:adjustRightInd w:val="0"/>
        <w:jc w:val="center"/>
        <w:rPr>
          <w:rFonts w:ascii="Cambria" w:eastAsia="Calibri" w:hAnsi="Cambria"/>
          <w:b/>
          <w:bCs/>
          <w:color w:val="000000"/>
        </w:rPr>
      </w:pPr>
    </w:p>
    <w:p w14:paraId="058EBFA2" w14:textId="77777777" w:rsidR="00FB05BE" w:rsidRPr="00FB05BE" w:rsidRDefault="00FB05BE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color w:val="000000"/>
        </w:rPr>
      </w:pPr>
      <w:r w:rsidRPr="00FB05BE">
        <w:rPr>
          <w:rFonts w:ascii="Cambria" w:eastAsia="Calibri" w:hAnsi="Cambria"/>
          <w:bCs/>
          <w:color w:val="000000"/>
        </w:rPr>
        <w:t>Bira se ovlašćeni revizor za reviziju računovodstvenih izvještaja za 2026. godinu  -</w:t>
      </w:r>
      <w:r w:rsidRPr="00FB05BE">
        <w:rPr>
          <w:rFonts w:ascii="Cambria" w:hAnsi="Cambria" w:cs="Segoe UI"/>
          <w:bCs/>
        </w:rPr>
        <w:t xml:space="preserve"> “DFK SPIN REVIZIJA” DOO</w:t>
      </w:r>
      <w:r w:rsidRPr="00FB05BE">
        <w:rPr>
          <w:rFonts w:ascii="Cambria" w:eastAsia="Calibri" w:hAnsi="Cambria"/>
          <w:bCs/>
          <w:color w:val="000000"/>
        </w:rPr>
        <w:t xml:space="preserve">, matični </w:t>
      </w:r>
      <w:r w:rsidRPr="00FB05BE">
        <w:rPr>
          <w:rFonts w:ascii="Cambria" w:eastAsia="Calibri" w:hAnsi="Cambria"/>
          <w:bCs/>
        </w:rPr>
        <w:t xml:space="preserve">broj </w:t>
      </w:r>
      <w:r w:rsidRPr="00FB05BE">
        <w:rPr>
          <w:rFonts w:ascii="Cambria" w:hAnsi="Cambria" w:cs="Segoe UI"/>
          <w:shd w:val="clear" w:color="auto" w:fill="FFFFFF"/>
        </w:rPr>
        <w:t>02748274</w:t>
      </w:r>
      <w:r w:rsidRPr="00FB05BE">
        <w:rPr>
          <w:rFonts w:ascii="Cambria" w:eastAsia="Calibri" w:hAnsi="Cambria"/>
          <w:bCs/>
          <w:color w:val="000000"/>
        </w:rPr>
        <w:t>, koje društvo će obavljati reviziju godišnjih računa i finansijskih izvještaja Društva u naznačenom periodu – tj. za 2026. godinu.</w:t>
      </w:r>
    </w:p>
    <w:p w14:paraId="505A52C3" w14:textId="77777777" w:rsidR="00FB05BE" w:rsidRPr="00FB05BE" w:rsidRDefault="00FB05BE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color w:val="000000"/>
        </w:rPr>
      </w:pPr>
    </w:p>
    <w:p w14:paraId="3425E36C" w14:textId="77777777" w:rsidR="00FB05BE" w:rsidRPr="00FB05BE" w:rsidRDefault="00FB05BE" w:rsidP="00FB05BE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  <w:r w:rsidRPr="00FB05BE">
        <w:rPr>
          <w:rFonts w:ascii="Cambria" w:eastAsia="Calibri" w:hAnsi="Cambria"/>
          <w:bCs/>
          <w:color w:val="000000"/>
        </w:rPr>
        <w:t>Član 3.</w:t>
      </w:r>
    </w:p>
    <w:p w14:paraId="2C92853F" w14:textId="77777777" w:rsidR="00FB05BE" w:rsidRPr="00FB05BE" w:rsidRDefault="00FB05BE" w:rsidP="00FB05BE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</w:p>
    <w:p w14:paraId="0C0E81A7" w14:textId="77777777" w:rsidR="00FB05BE" w:rsidRPr="00FB05BE" w:rsidRDefault="00FB05BE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color w:val="000000"/>
        </w:rPr>
      </w:pPr>
      <w:r w:rsidRPr="00FB05BE">
        <w:rPr>
          <w:rFonts w:ascii="Cambria" w:eastAsia="Calibri" w:hAnsi="Cambria" w:cs="Times New Roman,Bold"/>
          <w:bCs/>
          <w:color w:val="000000"/>
        </w:rPr>
        <w:t>Ova odluka stupa na snagu danom donošenja</w:t>
      </w:r>
      <w:r w:rsidRPr="00FB05BE">
        <w:rPr>
          <w:rFonts w:ascii="Cambria" w:eastAsia="Calibri" w:hAnsi="Cambria"/>
          <w:bCs/>
          <w:color w:val="000000"/>
        </w:rPr>
        <w:t>, a na osnovu iste će se sprovesti odgovarajuća registracija podataka kod nadležnog organa.</w:t>
      </w:r>
    </w:p>
    <w:p w14:paraId="72BE53C9" w14:textId="77777777" w:rsidR="004E4505" w:rsidRDefault="004E4505" w:rsidP="004E4505">
      <w:pPr>
        <w:jc w:val="center"/>
        <w:rPr>
          <w:rFonts w:asciiTheme="majorHAnsi" w:eastAsiaTheme="minorHAnsi" w:hAnsiTheme="majorHAnsi"/>
          <w:b/>
          <w:bCs/>
          <w:color w:val="000000"/>
        </w:rPr>
      </w:pPr>
    </w:p>
    <w:p w14:paraId="0AA14194" w14:textId="77777777" w:rsidR="00416055" w:rsidRPr="00087C76" w:rsidRDefault="004B0443" w:rsidP="006C064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  <w:r>
        <w:rPr>
          <w:rFonts w:ascii="Cambria" w:eastAsiaTheme="minorHAnsi" w:hAnsi="Cambria"/>
          <w:color w:val="000000"/>
        </w:rPr>
        <w:t>u</w:t>
      </w:r>
      <w:r w:rsidR="00362EB4" w:rsidRPr="00087C76">
        <w:rPr>
          <w:rFonts w:ascii="Cambria" w:eastAsiaTheme="minorHAnsi" w:hAnsi="Cambria"/>
          <w:color w:val="000000"/>
        </w:rPr>
        <w:t xml:space="preserve"> Ulcinju</w:t>
      </w:r>
      <w:r w:rsidR="00416055" w:rsidRPr="00087C76">
        <w:rPr>
          <w:rFonts w:ascii="Cambria" w:eastAsiaTheme="minorHAnsi" w:hAnsi="Cambria"/>
          <w:color w:val="000000"/>
        </w:rPr>
        <w:t>,</w:t>
      </w:r>
    </w:p>
    <w:p w14:paraId="675D9278" w14:textId="77777777" w:rsidR="00416055" w:rsidRPr="00087C76" w:rsidRDefault="00416055" w:rsidP="0041605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</w:p>
    <w:p w14:paraId="0BC8FF48" w14:textId="652494F8" w:rsidR="00416055" w:rsidRPr="00307CF0" w:rsidRDefault="00416055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Latn-ME"/>
        </w:rPr>
      </w:pPr>
      <w:r w:rsidRPr="00087C76">
        <w:rPr>
          <w:rFonts w:ascii="Cambria" w:hAnsi="Cambria"/>
          <w:sz w:val="24"/>
          <w:szCs w:val="24"/>
          <w:lang w:val="sr-Cyrl-CS"/>
        </w:rPr>
        <w:t xml:space="preserve">    </w:t>
      </w:r>
      <w:r w:rsidRPr="00087C76">
        <w:rPr>
          <w:rFonts w:ascii="Cambria" w:hAnsi="Cambria"/>
          <w:b/>
          <w:sz w:val="24"/>
          <w:szCs w:val="24"/>
          <w:lang w:val="sr-Cyrl-CS"/>
        </w:rPr>
        <w:t>Preds</w:t>
      </w:r>
      <w:r w:rsidRPr="00087C76">
        <w:rPr>
          <w:rFonts w:ascii="Cambria" w:hAnsi="Cambria"/>
          <w:b/>
          <w:sz w:val="24"/>
          <w:szCs w:val="24"/>
          <w:lang w:val="sr-Latn-ME"/>
        </w:rPr>
        <w:t>jedavajući</w:t>
      </w:r>
      <w:r w:rsidR="00A353EC">
        <w:rPr>
          <w:rFonts w:ascii="Cambria" w:hAnsi="Cambria"/>
          <w:b/>
          <w:sz w:val="24"/>
          <w:szCs w:val="24"/>
          <w:lang w:val="sr-Cyrl-CS"/>
        </w:rPr>
        <w:t xml:space="preserve"> </w:t>
      </w:r>
      <w:r w:rsidR="00307CF0">
        <w:rPr>
          <w:rFonts w:ascii="Cambria" w:hAnsi="Cambria"/>
          <w:b/>
          <w:sz w:val="24"/>
          <w:szCs w:val="24"/>
          <w:lang w:val="sr-Latn-ME"/>
        </w:rPr>
        <w:t xml:space="preserve">– predsjednik </w:t>
      </w:r>
      <w:r w:rsidR="004B0443">
        <w:rPr>
          <w:rFonts w:ascii="Cambria" w:hAnsi="Cambria"/>
          <w:b/>
          <w:sz w:val="24"/>
          <w:szCs w:val="24"/>
        </w:rPr>
        <w:t>s</w:t>
      </w:r>
      <w:r w:rsidR="00A353EC">
        <w:rPr>
          <w:rFonts w:ascii="Cambria" w:hAnsi="Cambria"/>
          <w:b/>
          <w:sz w:val="24"/>
          <w:szCs w:val="24"/>
          <w:lang w:val="sr-Cyrl-CS"/>
        </w:rPr>
        <w:t>kupštine</w:t>
      </w:r>
      <w:r w:rsidR="00307CF0">
        <w:rPr>
          <w:rFonts w:ascii="Cambria" w:hAnsi="Cambria"/>
          <w:b/>
          <w:sz w:val="24"/>
          <w:szCs w:val="24"/>
          <w:lang w:val="sr-Latn-ME"/>
        </w:rPr>
        <w:t>:</w:t>
      </w:r>
    </w:p>
    <w:p w14:paraId="3F788254" w14:textId="77777777" w:rsidR="000C13E8" w:rsidRPr="00087C76" w:rsidRDefault="000C13E8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Cyrl-CS"/>
        </w:rPr>
      </w:pPr>
    </w:p>
    <w:p w14:paraId="38F62009" w14:textId="77777777" w:rsidR="00416055" w:rsidRPr="00087C76" w:rsidRDefault="00416055" w:rsidP="00416055">
      <w:pPr>
        <w:pStyle w:val="normalprored"/>
        <w:ind w:left="6114" w:right="-23"/>
        <w:jc w:val="right"/>
        <w:rPr>
          <w:rFonts w:ascii="Cambria" w:hAnsi="Cambria"/>
          <w:sz w:val="24"/>
          <w:szCs w:val="24"/>
          <w:lang w:val="sr-Cyrl-CS"/>
        </w:rPr>
      </w:pPr>
      <w:r w:rsidRPr="00087C76">
        <w:rPr>
          <w:rFonts w:ascii="Cambria" w:hAnsi="Cambria"/>
          <w:sz w:val="24"/>
          <w:szCs w:val="24"/>
          <w:lang w:val="sr-Cyrl-CS"/>
        </w:rPr>
        <w:t>_______________________________</w:t>
      </w:r>
    </w:p>
    <w:p w14:paraId="55D676F1" w14:textId="72266A35" w:rsidR="00350550" w:rsidRPr="008B73C1" w:rsidRDefault="00FB05BE" w:rsidP="00FB05BE">
      <w:pPr>
        <w:jc w:val="right"/>
        <w:rPr>
          <w:rFonts w:ascii="Cambria" w:hAnsi="Cambria"/>
        </w:rPr>
      </w:pPr>
      <w:r>
        <w:rPr>
          <w:rFonts w:ascii="Cambria" w:hAnsi="Cambria"/>
        </w:rPr>
        <w:t>Marko Mišnić</w:t>
      </w:r>
    </w:p>
    <w:sectPr w:rsidR="00350550" w:rsidRPr="008B7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C41"/>
    <w:rsid w:val="00030E0F"/>
    <w:rsid w:val="0005767C"/>
    <w:rsid w:val="00065B89"/>
    <w:rsid w:val="00087C76"/>
    <w:rsid w:val="0009133A"/>
    <w:rsid w:val="000C13E8"/>
    <w:rsid w:val="000F2C32"/>
    <w:rsid w:val="001632D8"/>
    <w:rsid w:val="001E7A4F"/>
    <w:rsid w:val="001F6898"/>
    <w:rsid w:val="00307CF0"/>
    <w:rsid w:val="00325C41"/>
    <w:rsid w:val="00350550"/>
    <w:rsid w:val="00362EB4"/>
    <w:rsid w:val="00364879"/>
    <w:rsid w:val="00416055"/>
    <w:rsid w:val="004B0443"/>
    <w:rsid w:val="004B101A"/>
    <w:rsid w:val="004E4505"/>
    <w:rsid w:val="004E6A81"/>
    <w:rsid w:val="005B49AC"/>
    <w:rsid w:val="005E3A24"/>
    <w:rsid w:val="005F2146"/>
    <w:rsid w:val="00611C74"/>
    <w:rsid w:val="006C0645"/>
    <w:rsid w:val="00747DA9"/>
    <w:rsid w:val="00853280"/>
    <w:rsid w:val="008B73C1"/>
    <w:rsid w:val="00914870"/>
    <w:rsid w:val="00996131"/>
    <w:rsid w:val="00A353EC"/>
    <w:rsid w:val="00A636BE"/>
    <w:rsid w:val="00A66F32"/>
    <w:rsid w:val="00A87520"/>
    <w:rsid w:val="00C104B2"/>
    <w:rsid w:val="00C96978"/>
    <w:rsid w:val="00E87719"/>
    <w:rsid w:val="00FB05BE"/>
    <w:rsid w:val="00FD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6602"/>
  <w15:chartTrackingRefBased/>
  <w15:docId w15:val="{B01B8E23-339E-4AE0-9BC0-15F636D7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416055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normalprored">
    <w:name w:val="normalprored"/>
    <w:basedOn w:val="Normal"/>
    <w:rsid w:val="00416055"/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4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4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Marko Misnic</cp:lastModifiedBy>
  <cp:revision>34</cp:revision>
  <cp:lastPrinted>2014-07-17T19:06:00Z</cp:lastPrinted>
  <dcterms:created xsi:type="dcterms:W3CDTF">2014-07-09T21:12:00Z</dcterms:created>
  <dcterms:modified xsi:type="dcterms:W3CDTF">2026-05-09T16:30:00Z</dcterms:modified>
</cp:coreProperties>
</file>